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6D9" w:rsidRPr="000306D9" w:rsidRDefault="000306D9" w:rsidP="000306D9">
      <w:pPr>
        <w:shd w:val="clear" w:color="auto" w:fill="FFFFFF"/>
        <w:spacing w:after="0" w:line="240" w:lineRule="auto"/>
        <w:ind w:firstLine="709"/>
        <w:jc w:val="center"/>
        <w:rPr>
          <w:rFonts w:ascii="Times New Roman" w:eastAsia="Times New Roman" w:hAnsi="Times New Roman" w:cs="Times New Roman"/>
          <w:color w:val="2C2B2B"/>
          <w:sz w:val="28"/>
          <w:szCs w:val="28"/>
        </w:rPr>
      </w:pPr>
      <w:r>
        <w:rPr>
          <w:rFonts w:ascii="Times New Roman" w:eastAsia="Times New Roman" w:hAnsi="Times New Roman" w:cs="Times New Roman"/>
          <w:color w:val="2C2B2B"/>
          <w:sz w:val="28"/>
          <w:szCs w:val="28"/>
        </w:rPr>
        <w:t>Советы родителям</w:t>
      </w:r>
    </w:p>
    <w:p w:rsidR="000306D9" w:rsidRPr="000306D9" w:rsidRDefault="000306D9" w:rsidP="000306D9">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0306D9">
        <w:rPr>
          <w:rFonts w:ascii="Times New Roman" w:eastAsia="Times New Roman" w:hAnsi="Times New Roman" w:cs="Times New Roman"/>
          <w:b/>
          <w:bCs/>
          <w:color w:val="2C2B2B"/>
          <w:sz w:val="28"/>
          <w:szCs w:val="28"/>
        </w:rPr>
        <w:t>Условия организации приготовления домашних заданий</w:t>
      </w:r>
    </w:p>
    <w:p w:rsidR="000306D9" w:rsidRDefault="000306D9" w:rsidP="000306D9">
      <w:pPr>
        <w:shd w:val="clear" w:color="auto" w:fill="FFFFFF"/>
        <w:spacing w:after="0" w:line="240" w:lineRule="auto"/>
        <w:ind w:firstLine="709"/>
        <w:jc w:val="both"/>
        <w:rPr>
          <w:rFonts w:ascii="Times New Roman" w:eastAsia="Times New Roman" w:hAnsi="Times New Roman" w:cs="Times New Roman"/>
          <w:color w:val="2C2B2B"/>
          <w:sz w:val="28"/>
          <w:szCs w:val="28"/>
        </w:rPr>
      </w:pPr>
    </w:p>
    <w:p w:rsidR="000306D9" w:rsidRPr="000306D9" w:rsidRDefault="000306D9" w:rsidP="000306D9">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0306D9">
        <w:rPr>
          <w:rFonts w:ascii="Times New Roman" w:eastAsia="Times New Roman" w:hAnsi="Times New Roman" w:cs="Times New Roman"/>
          <w:color w:val="2C2B2B"/>
          <w:sz w:val="28"/>
          <w:szCs w:val="28"/>
        </w:rPr>
        <w:t>Нередко бывает так, что учащийся старателен в учении, у него уходит много времени на выполнение домашних заданий, а успеваемость невысока. В чем же причина? Одной из причин может быть неумение правильно организовать дома  учебную деятельность Вашего ребенка.</w:t>
      </w:r>
    </w:p>
    <w:p w:rsidR="000306D9" w:rsidRPr="000306D9" w:rsidRDefault="000306D9" w:rsidP="000306D9">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0306D9">
        <w:rPr>
          <w:rFonts w:ascii="Times New Roman" w:eastAsia="Times New Roman" w:hAnsi="Times New Roman" w:cs="Times New Roman"/>
          <w:color w:val="2C2B2B"/>
          <w:sz w:val="28"/>
          <w:szCs w:val="28"/>
        </w:rPr>
        <w:t>Выделите время и критически оцените организацию приготовления домашних заданий Вашим ребенком, соответствует ли оно условиям, которые будут изложены в этой статье.</w:t>
      </w:r>
    </w:p>
    <w:p w:rsidR="000306D9" w:rsidRPr="000306D9" w:rsidRDefault="000306D9" w:rsidP="000306D9">
      <w:pPr>
        <w:numPr>
          <w:ilvl w:val="0"/>
          <w:numId w:val="1"/>
        </w:numPr>
        <w:shd w:val="clear" w:color="auto" w:fill="FFFFFF"/>
        <w:spacing w:after="0" w:line="240" w:lineRule="auto"/>
        <w:ind w:left="0" w:firstLine="709"/>
        <w:jc w:val="both"/>
        <w:rPr>
          <w:rFonts w:ascii="Times New Roman" w:eastAsia="Times New Roman" w:hAnsi="Times New Roman" w:cs="Times New Roman"/>
          <w:color w:val="2C2B2B"/>
          <w:sz w:val="28"/>
          <w:szCs w:val="28"/>
        </w:rPr>
      </w:pPr>
      <w:r w:rsidRPr="000306D9">
        <w:rPr>
          <w:rFonts w:ascii="Times New Roman" w:eastAsia="Times New Roman" w:hAnsi="Times New Roman" w:cs="Times New Roman"/>
          <w:b/>
          <w:bCs/>
          <w:color w:val="2C2B2B"/>
          <w:sz w:val="28"/>
          <w:szCs w:val="28"/>
        </w:rPr>
        <w:t>У ребенка должно быть строго определено время занятий.</w:t>
      </w:r>
      <w:r w:rsidRPr="000306D9">
        <w:rPr>
          <w:rFonts w:ascii="Times New Roman" w:eastAsia="Times New Roman" w:hAnsi="Times New Roman" w:cs="Times New Roman"/>
          <w:color w:val="2C2B2B"/>
          <w:sz w:val="28"/>
          <w:szCs w:val="28"/>
        </w:rPr>
        <w:t> Благодаря этому вырабатывае</w:t>
      </w:r>
      <w:r>
        <w:rPr>
          <w:rFonts w:ascii="Times New Roman" w:eastAsia="Times New Roman" w:hAnsi="Times New Roman" w:cs="Times New Roman"/>
          <w:color w:val="2C2B2B"/>
          <w:sz w:val="28"/>
          <w:szCs w:val="28"/>
        </w:rPr>
        <w:t xml:space="preserve">тся условный рефлекс на время и </w:t>
      </w:r>
      <w:r w:rsidRPr="000306D9">
        <w:rPr>
          <w:rFonts w:ascii="Times New Roman" w:eastAsia="Times New Roman" w:hAnsi="Times New Roman" w:cs="Times New Roman"/>
          <w:color w:val="2C2B2B"/>
          <w:sz w:val="28"/>
          <w:szCs w:val="28"/>
        </w:rPr>
        <w:t>быстрее устанавливается устойчивое рабочее состояние.</w:t>
      </w:r>
    </w:p>
    <w:p w:rsidR="000306D9" w:rsidRPr="000306D9" w:rsidRDefault="000306D9" w:rsidP="000306D9">
      <w:pPr>
        <w:numPr>
          <w:ilvl w:val="0"/>
          <w:numId w:val="1"/>
        </w:numPr>
        <w:shd w:val="clear" w:color="auto" w:fill="FFFFFF"/>
        <w:spacing w:after="0" w:line="240" w:lineRule="auto"/>
        <w:ind w:left="0" w:firstLine="709"/>
        <w:jc w:val="both"/>
        <w:rPr>
          <w:rFonts w:ascii="Times New Roman" w:eastAsia="Times New Roman" w:hAnsi="Times New Roman" w:cs="Times New Roman"/>
          <w:color w:val="2C2B2B"/>
          <w:sz w:val="28"/>
          <w:szCs w:val="28"/>
        </w:rPr>
      </w:pPr>
      <w:r w:rsidRPr="000306D9">
        <w:rPr>
          <w:rFonts w:ascii="Times New Roman" w:eastAsia="Times New Roman" w:hAnsi="Times New Roman" w:cs="Times New Roman"/>
          <w:b/>
          <w:bCs/>
          <w:color w:val="2C2B2B"/>
          <w:sz w:val="28"/>
          <w:szCs w:val="28"/>
        </w:rPr>
        <w:t>Уроки следует делать в отведенном для этого и правильно оборудованном месте. </w:t>
      </w:r>
      <w:r w:rsidRPr="000306D9">
        <w:rPr>
          <w:rFonts w:ascii="Times New Roman" w:eastAsia="Times New Roman" w:hAnsi="Times New Roman" w:cs="Times New Roman"/>
          <w:color w:val="2C2B2B"/>
          <w:sz w:val="28"/>
          <w:szCs w:val="28"/>
        </w:rPr>
        <w:t>У Вашего ребенка должно быть свое рабочее место для приготовления уроков.</w:t>
      </w:r>
    </w:p>
    <w:p w:rsidR="000306D9" w:rsidRPr="000306D9" w:rsidRDefault="000306D9" w:rsidP="000306D9">
      <w:pPr>
        <w:numPr>
          <w:ilvl w:val="0"/>
          <w:numId w:val="1"/>
        </w:numPr>
        <w:shd w:val="clear" w:color="auto" w:fill="FFFFFF"/>
        <w:spacing w:after="0" w:line="240" w:lineRule="auto"/>
        <w:ind w:left="0" w:firstLine="709"/>
        <w:jc w:val="both"/>
        <w:rPr>
          <w:rFonts w:ascii="Times New Roman" w:eastAsia="Times New Roman" w:hAnsi="Times New Roman" w:cs="Times New Roman"/>
          <w:color w:val="2C2B2B"/>
          <w:sz w:val="28"/>
          <w:szCs w:val="28"/>
        </w:rPr>
      </w:pPr>
      <w:r w:rsidRPr="000306D9">
        <w:rPr>
          <w:rFonts w:ascii="Times New Roman" w:eastAsia="Times New Roman" w:hAnsi="Times New Roman" w:cs="Times New Roman"/>
          <w:b/>
          <w:bCs/>
          <w:color w:val="2C2B2B"/>
          <w:sz w:val="28"/>
          <w:szCs w:val="28"/>
        </w:rPr>
        <w:t>Тишина.</w:t>
      </w:r>
      <w:r w:rsidRPr="000306D9">
        <w:rPr>
          <w:rFonts w:ascii="Times New Roman" w:eastAsia="Times New Roman" w:hAnsi="Times New Roman" w:cs="Times New Roman"/>
          <w:color w:val="2C2B2B"/>
          <w:sz w:val="28"/>
          <w:szCs w:val="28"/>
        </w:rPr>
        <w:t> Следует устранять из окружающей учащегося обстановки все, что могло бы отвлечь от приготовления уроков (телевизор, музыкальные проигрыватели, какой-либо бытовой шум). Шум или музыка, сопровождающие школьника во время выполнения уроков, не только способствуют рассеиванию внимания, но и вызывают головные боли, раздражительность, повышение давления, изменение сердечного ритма и снижение остроты слухового восприятия. Поэтому, даже если школьник утверждает, что музыка помогает ему сконцентрироваться, нельзя разрешать выполнение домашнего задания, сидя рядом с включенным плеером или телевизором. Не следует отвлекать учащегося от занятий разговорами с ним или в его присутствии, какими-либо мелкими поручениями.</w:t>
      </w:r>
    </w:p>
    <w:p w:rsidR="000306D9" w:rsidRPr="000306D9" w:rsidRDefault="000306D9" w:rsidP="000306D9">
      <w:pPr>
        <w:numPr>
          <w:ilvl w:val="0"/>
          <w:numId w:val="1"/>
        </w:numPr>
        <w:shd w:val="clear" w:color="auto" w:fill="FFFFFF"/>
        <w:spacing w:after="0" w:line="240" w:lineRule="auto"/>
        <w:ind w:left="0" w:firstLine="709"/>
        <w:jc w:val="both"/>
        <w:rPr>
          <w:rFonts w:ascii="Times New Roman" w:eastAsia="Times New Roman" w:hAnsi="Times New Roman" w:cs="Times New Roman"/>
          <w:color w:val="2C2B2B"/>
          <w:sz w:val="28"/>
          <w:szCs w:val="28"/>
        </w:rPr>
      </w:pPr>
      <w:r w:rsidRPr="000306D9">
        <w:rPr>
          <w:rFonts w:ascii="Times New Roman" w:eastAsia="Times New Roman" w:hAnsi="Times New Roman" w:cs="Times New Roman"/>
          <w:b/>
          <w:bCs/>
          <w:color w:val="2C2B2B"/>
          <w:sz w:val="28"/>
          <w:szCs w:val="28"/>
        </w:rPr>
        <w:t>Свежий воздух.</w:t>
      </w:r>
      <w:r w:rsidRPr="000306D9">
        <w:rPr>
          <w:rFonts w:ascii="Times New Roman" w:eastAsia="Times New Roman" w:hAnsi="Times New Roman" w:cs="Times New Roman"/>
          <w:color w:val="2C2B2B"/>
          <w:sz w:val="28"/>
          <w:szCs w:val="28"/>
        </w:rPr>
        <w:t> Во время умственного труда приток крови к мозгу увеличивается до 10 раз и возрастает потребность организма в кислороде. Присутствие в воздухе табачного дыма, неприятных запахов или избыточного количества углекислого газа отрицательно сказывается на работоспособности. Поэтому перед тем, как приступить к выполнению домашнего задания нужно обязательно проветрить комнату. В теплое время года готовить уроки следует при открытых окнах и форточках. В случае проветривания помещения в зимнее время наиболее эффективным является широкое открывание окна или двери балкона на1-2 мин – это способствует быстрому обмену воздуха и менее охлаждает помещение, чем проветривание в течение более длительного времени через чуть открытое окно.</w:t>
      </w:r>
    </w:p>
    <w:p w:rsidR="000306D9" w:rsidRPr="000306D9" w:rsidRDefault="000306D9" w:rsidP="000306D9">
      <w:pPr>
        <w:numPr>
          <w:ilvl w:val="0"/>
          <w:numId w:val="1"/>
        </w:numPr>
        <w:shd w:val="clear" w:color="auto" w:fill="FFFFFF"/>
        <w:spacing w:after="0" w:line="240" w:lineRule="auto"/>
        <w:ind w:left="0" w:firstLine="709"/>
        <w:jc w:val="both"/>
        <w:rPr>
          <w:rFonts w:ascii="Times New Roman" w:eastAsia="Times New Roman" w:hAnsi="Times New Roman" w:cs="Times New Roman"/>
          <w:color w:val="2C2B2B"/>
          <w:sz w:val="28"/>
          <w:szCs w:val="28"/>
        </w:rPr>
      </w:pPr>
      <w:r w:rsidRPr="000306D9">
        <w:rPr>
          <w:rFonts w:ascii="Times New Roman" w:eastAsia="Times New Roman" w:hAnsi="Times New Roman" w:cs="Times New Roman"/>
          <w:b/>
          <w:bCs/>
          <w:color w:val="2C2B2B"/>
          <w:sz w:val="28"/>
          <w:szCs w:val="28"/>
        </w:rPr>
        <w:t>Освещение.</w:t>
      </w:r>
      <w:r w:rsidRPr="000306D9">
        <w:rPr>
          <w:rFonts w:ascii="Times New Roman" w:eastAsia="Times New Roman" w:hAnsi="Times New Roman" w:cs="Times New Roman"/>
          <w:color w:val="2C2B2B"/>
          <w:sz w:val="28"/>
          <w:szCs w:val="28"/>
        </w:rPr>
        <w:t xml:space="preserve"> Если у Вас нет возможности организовать рабочее место напротив окна, можно установить стол справа или слева от него. Необходимо учесть, какой рукой пишет Ваш ребенок: если ведущая рука – правая, то свет на рабочую поверхность должен падать слева, а если ваш ребенок левша, тогда стол лучше установить возле окна так, чтобы свет падал справа. Лучше всего для рабочего стола школьника подходит настольная лампа на гибкой ножке, свет должен быть оптимальным – не </w:t>
      </w:r>
      <w:r w:rsidRPr="000306D9">
        <w:rPr>
          <w:rFonts w:ascii="Times New Roman" w:eastAsia="Times New Roman" w:hAnsi="Times New Roman" w:cs="Times New Roman"/>
          <w:color w:val="2C2B2B"/>
          <w:sz w:val="28"/>
          <w:szCs w:val="28"/>
        </w:rPr>
        <w:lastRenderedPageBreak/>
        <w:t xml:space="preserve">слишком тусклым, но и не особо ярким. Недостаточное освещение не только вызывает быстрое утомление глаз, но и снижает уровень мозговой активности. Однако слишком яркий свет также способствует быстрому утомлению. Если ребенок делает уроки вечером, одной настольной лампы мало. Не должно быть резкого перепада освещения, поэтому включайте одновременно и верхний свет, и настольную лампу. Мощность лампы рекомендуется в пределах от 60 до 80 </w:t>
      </w:r>
      <w:proofErr w:type="spellStart"/>
      <w:r w:rsidRPr="000306D9">
        <w:rPr>
          <w:rFonts w:ascii="Times New Roman" w:eastAsia="Times New Roman" w:hAnsi="Times New Roman" w:cs="Times New Roman"/>
          <w:color w:val="2C2B2B"/>
          <w:sz w:val="28"/>
          <w:szCs w:val="28"/>
        </w:rPr>
        <w:t>ватт</w:t>
      </w:r>
      <w:proofErr w:type="gramStart"/>
      <w:r w:rsidRPr="000306D9">
        <w:rPr>
          <w:rFonts w:ascii="Times New Roman" w:eastAsia="Times New Roman" w:hAnsi="Times New Roman" w:cs="Times New Roman"/>
          <w:color w:val="2C2B2B"/>
          <w:sz w:val="28"/>
          <w:szCs w:val="28"/>
        </w:rPr>
        <w:t>.Н</w:t>
      </w:r>
      <w:proofErr w:type="gramEnd"/>
      <w:r w:rsidRPr="000306D9">
        <w:rPr>
          <w:rFonts w:ascii="Times New Roman" w:eastAsia="Times New Roman" w:hAnsi="Times New Roman" w:cs="Times New Roman"/>
          <w:color w:val="2C2B2B"/>
          <w:sz w:val="28"/>
          <w:szCs w:val="28"/>
        </w:rPr>
        <w:t>а</w:t>
      </w:r>
      <w:proofErr w:type="spellEnd"/>
      <w:r w:rsidRPr="000306D9">
        <w:rPr>
          <w:rFonts w:ascii="Times New Roman" w:eastAsia="Times New Roman" w:hAnsi="Times New Roman" w:cs="Times New Roman"/>
          <w:color w:val="2C2B2B"/>
          <w:sz w:val="28"/>
          <w:szCs w:val="28"/>
        </w:rPr>
        <w:t xml:space="preserve"> столе не должно быть никаких блестящих предметов, поверхность его должна быть матовой, иначе происходит утомление глаз, а вслед за этим и падение работоспособности.</w:t>
      </w:r>
    </w:p>
    <w:p w:rsidR="000306D9" w:rsidRPr="000306D9" w:rsidRDefault="000306D9" w:rsidP="000306D9">
      <w:pPr>
        <w:numPr>
          <w:ilvl w:val="0"/>
          <w:numId w:val="1"/>
        </w:numPr>
        <w:shd w:val="clear" w:color="auto" w:fill="FFFFFF"/>
        <w:spacing w:after="0" w:line="240" w:lineRule="auto"/>
        <w:ind w:left="0" w:firstLine="709"/>
        <w:jc w:val="both"/>
        <w:rPr>
          <w:rFonts w:ascii="Times New Roman" w:eastAsia="Times New Roman" w:hAnsi="Times New Roman" w:cs="Times New Roman"/>
          <w:color w:val="2C2B2B"/>
          <w:sz w:val="28"/>
          <w:szCs w:val="28"/>
        </w:rPr>
      </w:pPr>
      <w:r w:rsidRPr="000306D9">
        <w:rPr>
          <w:rFonts w:ascii="Times New Roman" w:eastAsia="Times New Roman" w:hAnsi="Times New Roman" w:cs="Times New Roman"/>
          <w:b/>
          <w:bCs/>
          <w:color w:val="2C2B2B"/>
          <w:sz w:val="28"/>
          <w:szCs w:val="28"/>
        </w:rPr>
        <w:t>Правильное положение учащегося во время занятий. </w:t>
      </w:r>
      <w:r w:rsidRPr="000306D9">
        <w:rPr>
          <w:rFonts w:ascii="Times New Roman" w:eastAsia="Times New Roman" w:hAnsi="Times New Roman" w:cs="Times New Roman"/>
          <w:color w:val="2C2B2B"/>
          <w:sz w:val="28"/>
          <w:szCs w:val="28"/>
        </w:rPr>
        <w:t>Наклон книги должен быть таким, чтобы от верхних и нижних строк было одинаковое расстояние до глаз. Расстояние до глаз при нормальном зрении должно быть 35 – 40 см. (Не рекомендуется читать лежа, а также читать в транспорте, так как дрожание книги значительно увеличивает утомление глаз.) Для предупреждения близорукости важно также через каждые 20 – 30 мин чтения делать кратковременный перерыв для отдыха и при этом смотреть вдаль.</w:t>
      </w:r>
    </w:p>
    <w:p w:rsidR="000306D9" w:rsidRPr="000306D9" w:rsidRDefault="000306D9" w:rsidP="000306D9">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0306D9">
        <w:rPr>
          <w:rFonts w:ascii="Times New Roman" w:eastAsia="Times New Roman" w:hAnsi="Times New Roman" w:cs="Times New Roman"/>
          <w:color w:val="2C2B2B"/>
          <w:sz w:val="28"/>
          <w:szCs w:val="28"/>
        </w:rPr>
        <w:t>Следует знать признаки утомления глаз и предотвращать их появление: ощущение тяжести в глазных яблоках, мелькание в поле зрения, а затем тяжесть в голове, головная боль.</w:t>
      </w:r>
    </w:p>
    <w:p w:rsidR="000306D9" w:rsidRPr="000306D9" w:rsidRDefault="000306D9" w:rsidP="000306D9">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0306D9">
        <w:rPr>
          <w:rFonts w:ascii="Times New Roman" w:eastAsia="Times New Roman" w:hAnsi="Times New Roman" w:cs="Times New Roman"/>
          <w:color w:val="2C2B2B"/>
          <w:sz w:val="28"/>
          <w:szCs w:val="28"/>
        </w:rPr>
        <w:t>При письме ручку следует брать за 4-5 см от кончика. Допустимая продолжительность непрерывного письма: в возрасте 7-10 лет – 10 мин, в 10-12 лет – 15 мин, в 12-15 лет – 20 мин, в 15-18 лет – 25-30 мин. При чтении и заучивании наизусть поза может быть более свободной, чем при письме, но вредно сидеть боком к столу, подкладывать под себя ногу, сидеть согнувшись.</w:t>
      </w:r>
    </w:p>
    <w:p w:rsidR="000306D9" w:rsidRPr="000306D9" w:rsidRDefault="000306D9" w:rsidP="000306D9">
      <w:pPr>
        <w:numPr>
          <w:ilvl w:val="0"/>
          <w:numId w:val="2"/>
        </w:numPr>
        <w:shd w:val="clear" w:color="auto" w:fill="FFFFFF"/>
        <w:spacing w:after="0" w:line="240" w:lineRule="auto"/>
        <w:ind w:left="0" w:firstLine="709"/>
        <w:jc w:val="both"/>
        <w:rPr>
          <w:rFonts w:ascii="Times New Roman" w:eastAsia="Times New Roman" w:hAnsi="Times New Roman" w:cs="Times New Roman"/>
          <w:color w:val="2C2B2B"/>
          <w:sz w:val="28"/>
          <w:szCs w:val="28"/>
        </w:rPr>
      </w:pPr>
      <w:r w:rsidRPr="000306D9">
        <w:rPr>
          <w:rFonts w:ascii="Times New Roman" w:eastAsia="Times New Roman" w:hAnsi="Times New Roman" w:cs="Times New Roman"/>
          <w:b/>
          <w:bCs/>
          <w:color w:val="2C2B2B"/>
          <w:sz w:val="28"/>
          <w:szCs w:val="28"/>
        </w:rPr>
        <w:t>Перерывы между занятиями. </w:t>
      </w:r>
      <w:r w:rsidRPr="000306D9">
        <w:rPr>
          <w:rFonts w:ascii="Times New Roman" w:eastAsia="Times New Roman" w:hAnsi="Times New Roman" w:cs="Times New Roman"/>
          <w:color w:val="2C2B2B"/>
          <w:sz w:val="28"/>
          <w:szCs w:val="28"/>
        </w:rPr>
        <w:t xml:space="preserve">Неподвижное или почти неподвижное положение за столом во время приготовления уроков ведет к ухудшению снабжения крови, </w:t>
      </w:r>
      <w:proofErr w:type="gramStart"/>
      <w:r w:rsidRPr="000306D9">
        <w:rPr>
          <w:rFonts w:ascii="Times New Roman" w:eastAsia="Times New Roman" w:hAnsi="Times New Roman" w:cs="Times New Roman"/>
          <w:color w:val="2C2B2B"/>
          <w:sz w:val="28"/>
          <w:szCs w:val="28"/>
        </w:rPr>
        <w:t>а</w:t>
      </w:r>
      <w:proofErr w:type="gramEnd"/>
      <w:r w:rsidRPr="000306D9">
        <w:rPr>
          <w:rFonts w:ascii="Times New Roman" w:eastAsia="Times New Roman" w:hAnsi="Times New Roman" w:cs="Times New Roman"/>
          <w:color w:val="2C2B2B"/>
          <w:sz w:val="28"/>
          <w:szCs w:val="28"/>
        </w:rPr>
        <w:t xml:space="preserve"> следовательно и головного мозга, кислородом, в котором он усиленно нуждается как раз в это время. К тому же длительная однообразная работа сама по себе постепенно вызывает торможение нервной системы, что появляется сонливостью и ухудшением внимания. Поэтому во время приготовления уроков следует делать небольшие перерывы, необходимые для повышения работоспособности, во время которых следует выполнить несколько физических упражнений. Среди них особенно полезны ходьба, наклоны туловища, размахивание руками, их поднимание и опускание, разведение в стороны, повороты головы, поднимание и опускание плеч, круговые движения ими. Начинать перерыв между занятиями следует с нескольких глубоких вдохов для лучшей вентиляции легких. Длительных таких перерывов – 1-2 мин (по типу физкультминуток). После выполнения наиболее трудных заданий целесообразно сделать более длительный (до 10-15 мин) перерыв.</w:t>
      </w:r>
    </w:p>
    <w:p w:rsidR="000306D9" w:rsidRPr="000306D9" w:rsidRDefault="000306D9" w:rsidP="000306D9">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0306D9">
        <w:rPr>
          <w:rFonts w:ascii="Times New Roman" w:eastAsia="Times New Roman" w:hAnsi="Times New Roman" w:cs="Times New Roman"/>
          <w:color w:val="2C2B2B"/>
          <w:sz w:val="28"/>
          <w:szCs w:val="28"/>
        </w:rPr>
        <w:t xml:space="preserve">Грубой ошибкой родителей является их требование к учащемуся не выходить из-за стола, пока он не сделает всех уроков. Напротив, необходимо приучить учащегося к разумному чередованию занятий и отдыха и </w:t>
      </w:r>
      <w:r w:rsidRPr="000306D9">
        <w:rPr>
          <w:rFonts w:ascii="Times New Roman" w:eastAsia="Times New Roman" w:hAnsi="Times New Roman" w:cs="Times New Roman"/>
          <w:color w:val="2C2B2B"/>
          <w:sz w:val="28"/>
          <w:szCs w:val="28"/>
        </w:rPr>
        <w:lastRenderedPageBreak/>
        <w:t xml:space="preserve">настаивать на перерыве, если он, от желания сделать все как можно скорее, чтобы </w:t>
      </w:r>
      <w:proofErr w:type="gramStart"/>
      <w:r w:rsidRPr="000306D9">
        <w:rPr>
          <w:rFonts w:ascii="Times New Roman" w:eastAsia="Times New Roman" w:hAnsi="Times New Roman" w:cs="Times New Roman"/>
          <w:color w:val="2C2B2B"/>
          <w:sz w:val="28"/>
          <w:szCs w:val="28"/>
        </w:rPr>
        <w:t>побыстрее</w:t>
      </w:r>
      <w:proofErr w:type="gramEnd"/>
      <w:r w:rsidRPr="000306D9">
        <w:rPr>
          <w:rFonts w:ascii="Times New Roman" w:eastAsia="Times New Roman" w:hAnsi="Times New Roman" w:cs="Times New Roman"/>
          <w:color w:val="2C2B2B"/>
          <w:sz w:val="28"/>
          <w:szCs w:val="28"/>
        </w:rPr>
        <w:t xml:space="preserve"> отделаться, или от излишнего усердия занимается без перерыва.</w:t>
      </w:r>
    </w:p>
    <w:p w:rsidR="000306D9" w:rsidRPr="000306D9" w:rsidRDefault="000306D9" w:rsidP="000306D9">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0306D9">
        <w:rPr>
          <w:rFonts w:ascii="Times New Roman" w:eastAsia="Times New Roman" w:hAnsi="Times New Roman" w:cs="Times New Roman"/>
          <w:color w:val="2C2B2B"/>
          <w:sz w:val="28"/>
          <w:szCs w:val="28"/>
        </w:rPr>
        <w:t>Рекомендуемая продолжительность приготовления домашних заданий составляет:</w:t>
      </w:r>
    </w:p>
    <w:p w:rsidR="000306D9" w:rsidRPr="000306D9" w:rsidRDefault="000306D9" w:rsidP="000306D9">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0306D9">
        <w:rPr>
          <w:rFonts w:ascii="Times New Roman" w:eastAsia="Times New Roman" w:hAnsi="Times New Roman" w:cs="Times New Roman"/>
          <w:color w:val="2C2B2B"/>
          <w:sz w:val="28"/>
          <w:szCs w:val="28"/>
        </w:rPr>
        <w:t>        для учащихся  I класса – 1 час,</w:t>
      </w:r>
    </w:p>
    <w:p w:rsidR="000306D9" w:rsidRPr="000306D9" w:rsidRDefault="000306D9" w:rsidP="000306D9">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0306D9">
        <w:rPr>
          <w:rFonts w:ascii="Times New Roman" w:eastAsia="Times New Roman" w:hAnsi="Times New Roman" w:cs="Times New Roman"/>
          <w:color w:val="2C2B2B"/>
          <w:sz w:val="28"/>
          <w:szCs w:val="28"/>
        </w:rPr>
        <w:t>        для учащихся II класса – 1-1,5 часа,</w:t>
      </w:r>
    </w:p>
    <w:p w:rsidR="000306D9" w:rsidRPr="000306D9" w:rsidRDefault="000306D9" w:rsidP="000306D9">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0306D9">
        <w:rPr>
          <w:rFonts w:ascii="Times New Roman" w:eastAsia="Times New Roman" w:hAnsi="Times New Roman" w:cs="Times New Roman"/>
          <w:color w:val="2C2B2B"/>
          <w:sz w:val="28"/>
          <w:szCs w:val="28"/>
        </w:rPr>
        <w:t>        для учащихся III-IV классов – 1,5-2 часа,</w:t>
      </w:r>
    </w:p>
    <w:p w:rsidR="000306D9" w:rsidRPr="000306D9" w:rsidRDefault="000306D9" w:rsidP="000306D9">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0306D9">
        <w:rPr>
          <w:rFonts w:ascii="Times New Roman" w:eastAsia="Times New Roman" w:hAnsi="Times New Roman" w:cs="Times New Roman"/>
          <w:color w:val="2C2B2B"/>
          <w:sz w:val="28"/>
          <w:szCs w:val="28"/>
        </w:rPr>
        <w:t>        для учащихся V-VII классов – 2-2,5 часа,</w:t>
      </w:r>
    </w:p>
    <w:p w:rsidR="000306D9" w:rsidRPr="000306D9" w:rsidRDefault="000306D9" w:rsidP="000306D9">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0306D9">
        <w:rPr>
          <w:rFonts w:ascii="Times New Roman" w:eastAsia="Times New Roman" w:hAnsi="Times New Roman" w:cs="Times New Roman"/>
          <w:color w:val="2C2B2B"/>
          <w:sz w:val="28"/>
          <w:szCs w:val="28"/>
        </w:rPr>
        <w:t>        для учащихся VIII-IX классов – 3 часа.</w:t>
      </w:r>
    </w:p>
    <w:p w:rsidR="000306D9" w:rsidRPr="000306D9" w:rsidRDefault="000306D9" w:rsidP="000306D9">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0306D9">
        <w:rPr>
          <w:rFonts w:ascii="Times New Roman" w:eastAsia="Times New Roman" w:hAnsi="Times New Roman" w:cs="Times New Roman"/>
          <w:color w:val="2C2B2B"/>
          <w:sz w:val="28"/>
          <w:szCs w:val="28"/>
        </w:rPr>
        <w:t>Излишне продолжительные домашние занятия неблагоприятно отражаются на состоянии здоровья учащихся, так как сокращают продолжительность их пребывания на свежем воздухе или длительность сна</w:t>
      </w:r>
      <w:hyperlink r:id="rId5" w:history="1">
        <w:r w:rsidRPr="000306D9">
          <w:rPr>
            <w:rFonts w:ascii="Times New Roman" w:eastAsia="Times New Roman" w:hAnsi="Times New Roman" w:cs="Times New Roman"/>
            <w:color w:val="1772AF"/>
            <w:sz w:val="28"/>
            <w:szCs w:val="28"/>
            <w:u w:val="single"/>
          </w:rPr>
          <w:t>.</w:t>
        </w:r>
      </w:hyperlink>
    </w:p>
    <w:p w:rsidR="000306D9" w:rsidRPr="000306D9" w:rsidRDefault="000306D9" w:rsidP="000306D9">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0306D9">
        <w:rPr>
          <w:rFonts w:ascii="Times New Roman" w:eastAsia="Times New Roman" w:hAnsi="Times New Roman" w:cs="Times New Roman"/>
          <w:color w:val="2C2B2B"/>
          <w:sz w:val="28"/>
          <w:szCs w:val="28"/>
        </w:rPr>
        <w:t xml:space="preserve">После окончания приготовления домашних заданий учащемуся необходимо отдохнуть. Но отдых </w:t>
      </w:r>
      <w:proofErr w:type="gramStart"/>
      <w:r w:rsidRPr="000306D9">
        <w:rPr>
          <w:rFonts w:ascii="Times New Roman" w:eastAsia="Times New Roman" w:hAnsi="Times New Roman" w:cs="Times New Roman"/>
          <w:color w:val="2C2B2B"/>
          <w:sz w:val="28"/>
          <w:szCs w:val="28"/>
        </w:rPr>
        <w:t>означает</w:t>
      </w:r>
      <w:proofErr w:type="gramEnd"/>
      <w:r w:rsidRPr="000306D9">
        <w:rPr>
          <w:rFonts w:ascii="Times New Roman" w:eastAsia="Times New Roman" w:hAnsi="Times New Roman" w:cs="Times New Roman"/>
          <w:color w:val="2C2B2B"/>
          <w:sz w:val="28"/>
          <w:szCs w:val="28"/>
        </w:rPr>
        <w:t xml:space="preserve"> прежде всего переключение с одного вида деятельности на другой, а не пассивное времяпрепровождение. Кроме того, даже при большом желании играть в компьютерные игры или смотреть телевизор после окончания приготовления уроков следует дать отдых зрению на 40-45 мин</w:t>
      </w:r>
      <w:hyperlink r:id="rId6" w:history="1">
        <w:r w:rsidRPr="000306D9">
          <w:rPr>
            <w:rFonts w:ascii="Times New Roman" w:eastAsia="Times New Roman" w:hAnsi="Times New Roman" w:cs="Times New Roman"/>
            <w:color w:val="1772AF"/>
            <w:sz w:val="28"/>
            <w:szCs w:val="28"/>
            <w:u w:val="single"/>
          </w:rPr>
          <w:t>.</w:t>
        </w:r>
      </w:hyperlink>
    </w:p>
    <w:p w:rsidR="000306D9" w:rsidRPr="000306D9" w:rsidRDefault="000306D9" w:rsidP="000306D9">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0306D9">
        <w:rPr>
          <w:rFonts w:ascii="Times New Roman" w:eastAsia="Times New Roman" w:hAnsi="Times New Roman" w:cs="Times New Roman"/>
          <w:color w:val="2C2B2B"/>
          <w:sz w:val="28"/>
          <w:szCs w:val="28"/>
        </w:rPr>
        <w:t>Если все эти условия в новинку Вашему ребенку, тогда придется некоторое время его контролировать и корректировать. Но довольно скоро новые полезные привычки заменят старые, и ребенок почувствует, что ему стало легче выполнять домашние задания, а, следовательно, учиться.</w:t>
      </w:r>
    </w:p>
    <w:p w:rsidR="000306D9" w:rsidRDefault="000306D9" w:rsidP="000306D9">
      <w:pPr>
        <w:shd w:val="clear" w:color="auto" w:fill="FFFFFF"/>
        <w:spacing w:after="0" w:line="240" w:lineRule="auto"/>
        <w:ind w:firstLine="709"/>
        <w:jc w:val="both"/>
        <w:rPr>
          <w:rFonts w:ascii="Times New Roman" w:eastAsia="Times New Roman" w:hAnsi="Times New Roman" w:cs="Times New Roman"/>
          <w:color w:val="2C2B2B"/>
          <w:sz w:val="28"/>
          <w:szCs w:val="28"/>
        </w:rPr>
      </w:pPr>
    </w:p>
    <w:p w:rsidR="000306D9" w:rsidRDefault="000306D9" w:rsidP="000306D9">
      <w:pPr>
        <w:shd w:val="clear" w:color="auto" w:fill="FFFFFF"/>
        <w:spacing w:after="0" w:line="240" w:lineRule="auto"/>
        <w:ind w:firstLine="709"/>
        <w:jc w:val="both"/>
        <w:rPr>
          <w:rFonts w:ascii="Times New Roman" w:eastAsia="Times New Roman" w:hAnsi="Times New Roman" w:cs="Times New Roman"/>
          <w:color w:val="2C2B2B"/>
          <w:sz w:val="28"/>
          <w:szCs w:val="28"/>
        </w:rPr>
      </w:pPr>
    </w:p>
    <w:p w:rsidR="000306D9" w:rsidRPr="000306D9" w:rsidRDefault="000306D9" w:rsidP="000306D9">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0306D9">
        <w:rPr>
          <w:rFonts w:ascii="Times New Roman" w:eastAsia="Times New Roman" w:hAnsi="Times New Roman" w:cs="Times New Roman"/>
          <w:color w:val="2C2B2B"/>
          <w:sz w:val="28"/>
          <w:szCs w:val="28"/>
        </w:rPr>
        <w:t>Источник:</w:t>
      </w:r>
    </w:p>
    <w:p w:rsidR="000306D9" w:rsidRPr="000306D9" w:rsidRDefault="000306D9" w:rsidP="000306D9">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0306D9">
        <w:rPr>
          <w:rFonts w:ascii="Times New Roman" w:eastAsia="Times New Roman" w:hAnsi="Times New Roman" w:cs="Times New Roman"/>
          <w:color w:val="2C2B2B"/>
          <w:sz w:val="28"/>
          <w:szCs w:val="28"/>
        </w:rPr>
        <w:t>Материал взят из книги Хрипкова А.Г., Колесов Д. В. Гигиена и здоровье школьника. – М.: «Просвещение», 1988.</w:t>
      </w:r>
    </w:p>
    <w:p w:rsidR="000306D9" w:rsidRPr="000306D9" w:rsidRDefault="000306D9" w:rsidP="000306D9">
      <w:pPr>
        <w:shd w:val="clear" w:color="auto" w:fill="FFFFFF"/>
        <w:spacing w:after="0" w:line="240" w:lineRule="auto"/>
        <w:ind w:firstLine="709"/>
        <w:jc w:val="both"/>
        <w:rPr>
          <w:rFonts w:ascii="Times New Roman" w:eastAsia="Times New Roman" w:hAnsi="Times New Roman" w:cs="Times New Roman"/>
          <w:color w:val="2C2B2B"/>
          <w:sz w:val="28"/>
          <w:szCs w:val="28"/>
        </w:rPr>
      </w:pPr>
      <w:hyperlink r:id="rId7" w:history="1">
        <w:r w:rsidRPr="000306D9">
          <w:rPr>
            <w:rFonts w:ascii="Times New Roman" w:eastAsia="Times New Roman" w:hAnsi="Times New Roman" w:cs="Times New Roman"/>
            <w:color w:val="1772AF"/>
            <w:sz w:val="28"/>
            <w:szCs w:val="28"/>
            <w:u w:val="single"/>
          </w:rPr>
          <w:t>http://ulava.ucoz.ru/publ/sovety_roditeljam/uslovija_organizacii_prigotovlenija_domashnikh_zadanij/13-1-0-3</w:t>
        </w:r>
      </w:hyperlink>
    </w:p>
    <w:p w:rsidR="000B19B2" w:rsidRPr="000306D9" w:rsidRDefault="000B19B2" w:rsidP="000306D9">
      <w:pPr>
        <w:spacing w:after="0" w:line="240" w:lineRule="auto"/>
        <w:ind w:firstLine="709"/>
        <w:jc w:val="both"/>
        <w:rPr>
          <w:rFonts w:ascii="Times New Roman" w:hAnsi="Times New Roman" w:cs="Times New Roman"/>
          <w:sz w:val="28"/>
          <w:szCs w:val="28"/>
        </w:rPr>
      </w:pPr>
    </w:p>
    <w:sectPr w:rsidR="000B19B2" w:rsidRPr="000306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1D06A1"/>
    <w:multiLevelType w:val="multilevel"/>
    <w:tmpl w:val="C0F0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9B72720"/>
    <w:multiLevelType w:val="multilevel"/>
    <w:tmpl w:val="5B1242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306D9"/>
    <w:rsid w:val="000306D9"/>
    <w:rsid w:val="000B19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306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6D9"/>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0306D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306D9"/>
    <w:rPr>
      <w:b/>
      <w:bCs/>
    </w:rPr>
  </w:style>
  <w:style w:type="character" w:styleId="a5">
    <w:name w:val="Hyperlink"/>
    <w:basedOn w:val="a0"/>
    <w:uiPriority w:val="99"/>
    <w:semiHidden/>
    <w:unhideWhenUsed/>
    <w:rsid w:val="000306D9"/>
    <w:rPr>
      <w:color w:val="0000FF"/>
      <w:u w:val="single"/>
    </w:rPr>
  </w:style>
</w:styles>
</file>

<file path=word/webSettings.xml><?xml version="1.0" encoding="utf-8"?>
<w:webSettings xmlns:r="http://schemas.openxmlformats.org/officeDocument/2006/relationships" xmlns:w="http://schemas.openxmlformats.org/wordprocessingml/2006/main">
  <w:divs>
    <w:div w:id="139856077">
      <w:bodyDiv w:val="1"/>
      <w:marLeft w:val="0"/>
      <w:marRight w:val="0"/>
      <w:marTop w:val="0"/>
      <w:marBottom w:val="0"/>
      <w:divBdr>
        <w:top w:val="none" w:sz="0" w:space="0" w:color="auto"/>
        <w:left w:val="none" w:sz="0" w:space="0" w:color="auto"/>
        <w:bottom w:val="none" w:sz="0" w:space="0" w:color="auto"/>
        <w:right w:val="none" w:sz="0" w:space="0" w:color="auto"/>
      </w:divBdr>
      <w:divsChild>
        <w:div w:id="407076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lava.ucoz.ru/publ/sovety_roditeljam/uslovija_organizacii_prigotovlenija_domashnikh_zadanij/13-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raholca.woya.ru/" TargetMode="External"/><Relationship Id="rId5" Type="http://schemas.openxmlformats.org/officeDocument/2006/relationships/hyperlink" Target="http://drohobych.ucoz.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1094</Words>
  <Characters>6240</Characters>
  <Application>Microsoft Office Word</Application>
  <DocSecurity>0</DocSecurity>
  <Lines>52</Lines>
  <Paragraphs>14</Paragraphs>
  <ScaleCrop>false</ScaleCrop>
  <Company/>
  <LinksUpToDate>false</LinksUpToDate>
  <CharactersWithSpaces>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Хворостяная</dc:creator>
  <cp:keywords/>
  <dc:description/>
  <cp:lastModifiedBy>Хворостяная</cp:lastModifiedBy>
  <cp:revision>3</cp:revision>
  <dcterms:created xsi:type="dcterms:W3CDTF">2019-01-13T09:03:00Z</dcterms:created>
  <dcterms:modified xsi:type="dcterms:W3CDTF">2019-01-13T09:05:00Z</dcterms:modified>
</cp:coreProperties>
</file>